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7FDAB" w14:textId="58BDA912" w:rsidR="009A1E26" w:rsidRDefault="00DF4189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42C99DD" wp14:editId="2125AEA5">
            <wp:simplePos x="0" y="0"/>
            <wp:positionH relativeFrom="margin">
              <wp:posOffset>-304800</wp:posOffset>
            </wp:positionH>
            <wp:positionV relativeFrom="margin">
              <wp:posOffset>-826770</wp:posOffset>
            </wp:positionV>
            <wp:extent cx="1291590" cy="554210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55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522EFF" w14:textId="77777777" w:rsidR="0050294C" w:rsidRDefault="0050294C" w:rsidP="0050294C">
      <w:pPr>
        <w:rPr>
          <w:b/>
          <w:bCs/>
          <w:u w:val="single"/>
        </w:rPr>
      </w:pPr>
    </w:p>
    <w:p w14:paraId="5A9FE808" w14:textId="4FA78A0E" w:rsidR="0050294C" w:rsidRDefault="00CD1F5A" w:rsidP="0050294C">
      <w:pPr>
        <w:jc w:val="center"/>
        <w:rPr>
          <w:b/>
          <w:bCs/>
          <w:u w:val="single"/>
        </w:rPr>
      </w:pPr>
      <w:bookmarkStart w:id="0" w:name="_GoBack"/>
      <w:r>
        <w:rPr>
          <w:b/>
          <w:bCs/>
          <w:u w:val="single"/>
        </w:rPr>
        <w:t>British Judo Performance Pathway – Home Nation Partnership</w:t>
      </w:r>
    </w:p>
    <w:bookmarkEnd w:id="0"/>
    <w:p w14:paraId="24208E09" w14:textId="77777777" w:rsidR="00397BE7" w:rsidRDefault="00397BE7" w:rsidP="00397BE7">
      <w:pPr>
        <w:rPr>
          <w:b/>
          <w:bCs/>
          <w:u w:val="single"/>
        </w:rPr>
      </w:pPr>
    </w:p>
    <w:p w14:paraId="790D3383" w14:textId="77777777" w:rsidR="005516B6" w:rsidRDefault="005516B6" w:rsidP="005516B6">
      <w:pPr>
        <w:rPr>
          <w:b/>
          <w:bCs/>
          <w:u w:val="single"/>
        </w:rPr>
      </w:pPr>
    </w:p>
    <w:p w14:paraId="0A7E3203" w14:textId="77777777" w:rsidR="005516B6" w:rsidRDefault="005516B6" w:rsidP="005516B6">
      <w:pPr>
        <w:tabs>
          <w:tab w:val="left" w:pos="2802"/>
        </w:tabs>
        <w:rPr>
          <w:b/>
          <w:bCs/>
          <w:u w:val="single"/>
        </w:rPr>
      </w:pPr>
      <w:r>
        <w:rPr>
          <w:b/>
          <w:bCs/>
          <w:u w:val="single"/>
        </w:rPr>
        <w:t>Performance Pathway:</w:t>
      </w:r>
    </w:p>
    <w:p w14:paraId="265155AA" w14:textId="77777777" w:rsidR="005516B6" w:rsidRDefault="005516B6" w:rsidP="005516B6">
      <w:pPr>
        <w:tabs>
          <w:tab w:val="left" w:pos="2802"/>
        </w:tabs>
        <w:rPr>
          <w:b/>
          <w:bCs/>
          <w:u w:val="single"/>
        </w:rPr>
      </w:pPr>
    </w:p>
    <w:p w14:paraId="1950138E" w14:textId="77777777" w:rsidR="005516B6" w:rsidRPr="005C6F14" w:rsidRDefault="005516B6" w:rsidP="005516B6">
      <w:pPr>
        <w:pStyle w:val="ListParagraph"/>
        <w:numPr>
          <w:ilvl w:val="0"/>
          <w:numId w:val="8"/>
        </w:numPr>
        <w:tabs>
          <w:tab w:val="left" w:pos="2802"/>
        </w:tabs>
        <w:spacing w:line="276" w:lineRule="auto"/>
        <w:rPr>
          <w:bCs/>
        </w:rPr>
      </w:pPr>
      <w:r w:rsidRPr="005C6F14">
        <w:rPr>
          <w:bCs/>
        </w:rPr>
        <w:t>The British Judo 2020 Performance Strategy is focused on delivering the first British Judo Olympic Champion by the 2020 Games;</w:t>
      </w:r>
    </w:p>
    <w:p w14:paraId="300AFC4A" w14:textId="77777777" w:rsidR="005516B6" w:rsidRDefault="005516B6" w:rsidP="005516B6">
      <w:pPr>
        <w:tabs>
          <w:tab w:val="left" w:pos="2802"/>
        </w:tabs>
        <w:spacing w:line="276" w:lineRule="auto"/>
        <w:rPr>
          <w:bCs/>
        </w:rPr>
      </w:pPr>
    </w:p>
    <w:p w14:paraId="307D6439" w14:textId="77777777" w:rsidR="005516B6" w:rsidRPr="005C6F14" w:rsidRDefault="005516B6" w:rsidP="005516B6">
      <w:pPr>
        <w:pStyle w:val="ListParagraph"/>
        <w:numPr>
          <w:ilvl w:val="0"/>
          <w:numId w:val="8"/>
        </w:numPr>
        <w:tabs>
          <w:tab w:val="left" w:pos="2802"/>
        </w:tabs>
        <w:spacing w:line="276" w:lineRule="auto"/>
        <w:rPr>
          <w:bCs/>
        </w:rPr>
      </w:pPr>
      <w:r w:rsidRPr="005C6F14">
        <w:rPr>
          <w:bCs/>
        </w:rPr>
        <w:t>In order to deliver this ambitious goal the importance of developing an aligned and sustainable performance pathway is essential;</w:t>
      </w:r>
    </w:p>
    <w:p w14:paraId="557AA12B" w14:textId="77777777" w:rsidR="005516B6" w:rsidRDefault="005516B6" w:rsidP="005516B6">
      <w:pPr>
        <w:tabs>
          <w:tab w:val="left" w:pos="2802"/>
        </w:tabs>
        <w:spacing w:line="276" w:lineRule="auto"/>
        <w:rPr>
          <w:bCs/>
        </w:rPr>
      </w:pPr>
    </w:p>
    <w:p w14:paraId="5C85CCE1" w14:textId="77777777" w:rsidR="005516B6" w:rsidRDefault="005516B6" w:rsidP="005516B6">
      <w:pPr>
        <w:pStyle w:val="ListParagraph"/>
        <w:numPr>
          <w:ilvl w:val="0"/>
          <w:numId w:val="8"/>
        </w:numPr>
        <w:tabs>
          <w:tab w:val="left" w:pos="2802"/>
        </w:tabs>
        <w:spacing w:line="276" w:lineRule="auto"/>
        <w:rPr>
          <w:bCs/>
        </w:rPr>
      </w:pPr>
      <w:r w:rsidRPr="005C6F14">
        <w:rPr>
          <w:bCs/>
        </w:rPr>
        <w:t xml:space="preserve">In order to deliver a functioning performance pathway an effective working partnership with each Home Nation is essential to ensure players arrive onto the </w:t>
      </w:r>
      <w:r w:rsidRPr="005C6F14">
        <w:rPr>
          <w:b/>
          <w:bCs/>
        </w:rPr>
        <w:t xml:space="preserve">World Class Performance </w:t>
      </w:r>
      <w:proofErr w:type="spellStart"/>
      <w:r w:rsidRPr="005C6F14">
        <w:rPr>
          <w:b/>
          <w:bCs/>
        </w:rPr>
        <w:t>Programme</w:t>
      </w:r>
      <w:proofErr w:type="spellEnd"/>
      <w:r w:rsidRPr="005C6F14">
        <w:rPr>
          <w:bCs/>
        </w:rPr>
        <w:t xml:space="preserve"> </w:t>
      </w:r>
      <w:r w:rsidRPr="005C6F14">
        <w:rPr>
          <w:b/>
          <w:bCs/>
        </w:rPr>
        <w:t>(WCPP)</w:t>
      </w:r>
      <w:r w:rsidRPr="005C6F14">
        <w:rPr>
          <w:bCs/>
        </w:rPr>
        <w:t xml:space="preserve"> with the necessary skills and experiences to continue developing an</w:t>
      </w:r>
      <w:r>
        <w:rPr>
          <w:bCs/>
        </w:rPr>
        <w:t>d performing on the world stage;</w:t>
      </w:r>
    </w:p>
    <w:p w14:paraId="1411C0E9" w14:textId="77777777" w:rsidR="005516B6" w:rsidRPr="00581232" w:rsidRDefault="005516B6" w:rsidP="005516B6">
      <w:pPr>
        <w:pStyle w:val="ListParagraph"/>
        <w:spacing w:line="276" w:lineRule="auto"/>
        <w:rPr>
          <w:bCs/>
        </w:rPr>
      </w:pPr>
    </w:p>
    <w:p w14:paraId="08227713" w14:textId="77777777" w:rsidR="005516B6" w:rsidRDefault="005516B6" w:rsidP="005516B6">
      <w:pPr>
        <w:pStyle w:val="ListParagraph"/>
        <w:numPr>
          <w:ilvl w:val="0"/>
          <w:numId w:val="8"/>
        </w:numPr>
        <w:tabs>
          <w:tab w:val="left" w:pos="2802"/>
        </w:tabs>
        <w:spacing w:line="276" w:lineRule="auto"/>
        <w:rPr>
          <w:bCs/>
        </w:rPr>
      </w:pPr>
      <w:r>
        <w:rPr>
          <w:bCs/>
        </w:rPr>
        <w:t>The British Judo Performance Pathway Strategy details six key project areas to deliver by 2020:</w:t>
      </w:r>
    </w:p>
    <w:p w14:paraId="2D3ED1DF" w14:textId="77777777" w:rsidR="005516B6" w:rsidRPr="007C22EB" w:rsidRDefault="005516B6" w:rsidP="005516B6">
      <w:pPr>
        <w:pStyle w:val="ListParagraph"/>
        <w:spacing w:line="276" w:lineRule="auto"/>
        <w:rPr>
          <w:bCs/>
        </w:rPr>
      </w:pPr>
    </w:p>
    <w:p w14:paraId="5E0613CE" w14:textId="77777777" w:rsidR="005516B6" w:rsidRDefault="005516B6" w:rsidP="005516B6">
      <w:pPr>
        <w:pStyle w:val="ListParagraph"/>
        <w:numPr>
          <w:ilvl w:val="0"/>
          <w:numId w:val="9"/>
        </w:numPr>
        <w:tabs>
          <w:tab w:val="left" w:pos="2802"/>
        </w:tabs>
        <w:spacing w:line="276" w:lineRule="auto"/>
        <w:rPr>
          <w:bCs/>
        </w:rPr>
      </w:pPr>
      <w:r>
        <w:rPr>
          <w:bCs/>
        </w:rPr>
        <w:t xml:space="preserve">Articulated Pathway Framework, </w:t>
      </w:r>
    </w:p>
    <w:p w14:paraId="2A329DBA" w14:textId="77777777" w:rsidR="005516B6" w:rsidRDefault="005516B6" w:rsidP="005516B6">
      <w:pPr>
        <w:pStyle w:val="ListParagraph"/>
        <w:numPr>
          <w:ilvl w:val="0"/>
          <w:numId w:val="9"/>
        </w:numPr>
        <w:tabs>
          <w:tab w:val="left" w:pos="2802"/>
        </w:tabs>
        <w:spacing w:line="276" w:lineRule="auto"/>
        <w:rPr>
          <w:bCs/>
        </w:rPr>
      </w:pPr>
      <w:r>
        <w:rPr>
          <w:bCs/>
        </w:rPr>
        <w:t xml:space="preserve">Athlete Case Study Project, </w:t>
      </w:r>
    </w:p>
    <w:p w14:paraId="72D9C4E1" w14:textId="77777777" w:rsidR="005516B6" w:rsidRDefault="005516B6" w:rsidP="005516B6">
      <w:pPr>
        <w:pStyle w:val="ListParagraph"/>
        <w:numPr>
          <w:ilvl w:val="0"/>
          <w:numId w:val="9"/>
        </w:numPr>
        <w:tabs>
          <w:tab w:val="left" w:pos="2802"/>
        </w:tabs>
        <w:spacing w:line="276" w:lineRule="auto"/>
        <w:rPr>
          <w:bCs/>
        </w:rPr>
      </w:pPr>
      <w:r>
        <w:rPr>
          <w:bCs/>
        </w:rPr>
        <w:t>Technical Curriculum development,</w:t>
      </w:r>
    </w:p>
    <w:p w14:paraId="2762E38D" w14:textId="77777777" w:rsidR="005516B6" w:rsidRDefault="005516B6" w:rsidP="005516B6">
      <w:pPr>
        <w:pStyle w:val="ListParagraph"/>
        <w:numPr>
          <w:ilvl w:val="0"/>
          <w:numId w:val="9"/>
        </w:numPr>
        <w:tabs>
          <w:tab w:val="left" w:pos="2802"/>
        </w:tabs>
        <w:spacing w:line="276" w:lineRule="auto"/>
        <w:rPr>
          <w:bCs/>
        </w:rPr>
      </w:pPr>
      <w:r>
        <w:rPr>
          <w:bCs/>
        </w:rPr>
        <w:t xml:space="preserve">Pathway stage assessment protocols, </w:t>
      </w:r>
    </w:p>
    <w:p w14:paraId="17C05CC9" w14:textId="77777777" w:rsidR="005516B6" w:rsidRDefault="005516B6" w:rsidP="005516B6">
      <w:pPr>
        <w:pStyle w:val="ListParagraph"/>
        <w:numPr>
          <w:ilvl w:val="0"/>
          <w:numId w:val="9"/>
        </w:numPr>
        <w:tabs>
          <w:tab w:val="left" w:pos="2802"/>
        </w:tabs>
        <w:spacing w:line="276" w:lineRule="auto"/>
        <w:rPr>
          <w:bCs/>
        </w:rPr>
      </w:pPr>
      <w:r>
        <w:rPr>
          <w:bCs/>
        </w:rPr>
        <w:t xml:space="preserve">Heavyweight recruitment </w:t>
      </w:r>
      <w:proofErr w:type="spellStart"/>
      <w:r>
        <w:rPr>
          <w:bCs/>
        </w:rPr>
        <w:t>programme</w:t>
      </w:r>
      <w:proofErr w:type="spellEnd"/>
      <w:r>
        <w:rPr>
          <w:bCs/>
        </w:rPr>
        <w:t xml:space="preserve">, </w:t>
      </w:r>
    </w:p>
    <w:p w14:paraId="49B44636" w14:textId="77777777" w:rsidR="005516B6" w:rsidRDefault="005516B6" w:rsidP="005516B6">
      <w:pPr>
        <w:pStyle w:val="ListParagraph"/>
        <w:numPr>
          <w:ilvl w:val="0"/>
          <w:numId w:val="9"/>
        </w:numPr>
        <w:tabs>
          <w:tab w:val="left" w:pos="2802"/>
        </w:tabs>
        <w:spacing w:line="276" w:lineRule="auto"/>
        <w:rPr>
          <w:bCs/>
        </w:rPr>
      </w:pPr>
      <w:r>
        <w:rPr>
          <w:bCs/>
        </w:rPr>
        <w:t>Recruitment &amp; retention plans.</w:t>
      </w:r>
    </w:p>
    <w:p w14:paraId="23F6727D" w14:textId="77777777" w:rsidR="005516B6" w:rsidRPr="007C22EB" w:rsidRDefault="005516B6" w:rsidP="005516B6">
      <w:pPr>
        <w:pStyle w:val="ListParagraph"/>
        <w:rPr>
          <w:bCs/>
        </w:rPr>
      </w:pPr>
    </w:p>
    <w:p w14:paraId="4092FC54" w14:textId="77777777" w:rsidR="005516B6" w:rsidRPr="005C6F14" w:rsidRDefault="005516B6" w:rsidP="005516B6">
      <w:pPr>
        <w:pStyle w:val="ListParagraph"/>
        <w:tabs>
          <w:tab w:val="left" w:pos="2802"/>
        </w:tabs>
        <w:ind w:left="360"/>
        <w:rPr>
          <w:bCs/>
        </w:rPr>
      </w:pPr>
    </w:p>
    <w:p w14:paraId="61E6F0F7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73B71463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5195FFF1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0288A2A3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4ED3F1C6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33EF195E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76ACECDC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63079939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358E0FBA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25FE1B41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2068476F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5B89375A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3A1D6338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147427EC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472C54A3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0AB7CB22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47F889A1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24C4BAC2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2A3D7314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12748E80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1C8B7BE0" w14:textId="77777777" w:rsidR="005516B6" w:rsidRDefault="005516B6" w:rsidP="005516B6">
      <w:pPr>
        <w:tabs>
          <w:tab w:val="left" w:pos="2802"/>
        </w:tabs>
        <w:ind w:firstLine="720"/>
        <w:rPr>
          <w:bCs/>
        </w:rPr>
      </w:pPr>
    </w:p>
    <w:p w14:paraId="2E1BFCC5" w14:textId="2835F6BD" w:rsidR="005516B6" w:rsidRDefault="005516B6" w:rsidP="005516B6">
      <w:pPr>
        <w:tabs>
          <w:tab w:val="left" w:pos="2802"/>
        </w:tabs>
        <w:ind w:firstLine="720"/>
        <w:rPr>
          <w:bCs/>
        </w:rPr>
      </w:pPr>
      <w:r>
        <w:rPr>
          <w:rFonts w:ascii="Times New Roman" w:eastAsia="Times New Roman" w:hAnsi="Times New Roman" w:cs="Times New Roman"/>
          <w:noProof/>
          <w:sz w:val="9"/>
          <w:szCs w:val="9"/>
          <w:lang w:val="en-GB"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39476C01" wp14:editId="172C1B88">
            <wp:simplePos x="0" y="0"/>
            <wp:positionH relativeFrom="margin">
              <wp:posOffset>-352425</wp:posOffset>
            </wp:positionH>
            <wp:positionV relativeFrom="page">
              <wp:align>top</wp:align>
            </wp:positionV>
            <wp:extent cx="1291590" cy="55421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55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A28BF" w14:textId="77777777" w:rsidR="005516B6" w:rsidRPr="005C6F14" w:rsidRDefault="005516B6" w:rsidP="005516B6">
      <w:pPr>
        <w:rPr>
          <w:b/>
          <w:bCs/>
          <w:u w:val="single"/>
        </w:rPr>
      </w:pPr>
    </w:p>
    <w:p w14:paraId="303A1F0C" w14:textId="77777777" w:rsidR="005516B6" w:rsidRPr="004620B4" w:rsidRDefault="005516B6" w:rsidP="005516B6">
      <w:pPr>
        <w:widowControl/>
        <w:ind w:left="113" w:right="-227"/>
        <w:jc w:val="both"/>
        <w:rPr>
          <w:b/>
          <w:u w:val="single"/>
        </w:rPr>
      </w:pPr>
      <w:r w:rsidRPr="004620B4">
        <w:rPr>
          <w:b/>
          <w:u w:val="single"/>
        </w:rPr>
        <w:t>British Judo commitment:</w:t>
      </w:r>
    </w:p>
    <w:p w14:paraId="40C5EC58" w14:textId="77777777" w:rsidR="005516B6" w:rsidRPr="004620B4" w:rsidRDefault="005516B6" w:rsidP="005516B6">
      <w:pPr>
        <w:widowControl/>
        <w:ind w:left="113" w:right="-227"/>
        <w:jc w:val="both"/>
        <w:rPr>
          <w:u w:val="single"/>
        </w:rPr>
      </w:pPr>
    </w:p>
    <w:p w14:paraId="0408D5C5" w14:textId="77777777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  <w:rPr>
          <w:bCs/>
          <w:u w:val="single"/>
        </w:rPr>
      </w:pPr>
      <w:r w:rsidRPr="004620B4">
        <w:t xml:space="preserve">Recognition of the Home Nation </w:t>
      </w:r>
      <w:proofErr w:type="spellStart"/>
      <w:r w:rsidRPr="004620B4">
        <w:t>Programme</w:t>
      </w:r>
      <w:proofErr w:type="spellEnd"/>
      <w:r w:rsidRPr="004620B4">
        <w:t xml:space="preserve"> as a key stage of the Performance Pathway articulation, naming </w:t>
      </w:r>
      <w:r>
        <w:t>it</w:t>
      </w:r>
      <w:r w:rsidRPr="004620B4">
        <w:t xml:space="preserve"> as a ‘</w:t>
      </w:r>
      <w:r w:rsidRPr="004620B4">
        <w:rPr>
          <w:bCs/>
          <w:i/>
          <w:iCs/>
        </w:rPr>
        <w:t>Home N</w:t>
      </w:r>
      <w:r>
        <w:rPr>
          <w:bCs/>
          <w:i/>
          <w:iCs/>
        </w:rPr>
        <w:t xml:space="preserve">ation Performance </w:t>
      </w:r>
      <w:proofErr w:type="spellStart"/>
      <w:r>
        <w:rPr>
          <w:bCs/>
          <w:i/>
          <w:iCs/>
        </w:rPr>
        <w:t>Programme</w:t>
      </w:r>
      <w:proofErr w:type="spellEnd"/>
      <w:r w:rsidRPr="004620B4">
        <w:rPr>
          <w:bCs/>
          <w:i/>
          <w:iCs/>
        </w:rPr>
        <w:t>’;</w:t>
      </w:r>
    </w:p>
    <w:p w14:paraId="61FDAC53" w14:textId="77777777" w:rsidR="005516B6" w:rsidRPr="004620B4" w:rsidRDefault="005516B6" w:rsidP="005516B6">
      <w:pPr>
        <w:widowControl/>
        <w:spacing w:line="276" w:lineRule="auto"/>
        <w:ind w:left="113" w:right="-227"/>
        <w:jc w:val="both"/>
      </w:pPr>
    </w:p>
    <w:p w14:paraId="5BC8CA1C" w14:textId="5E6A9200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 w:rsidRPr="004620B4">
        <w:t xml:space="preserve">Formal announcement of the </w:t>
      </w:r>
      <w:r>
        <w:t xml:space="preserve">pathway </w:t>
      </w:r>
      <w:r w:rsidRPr="004620B4">
        <w:t>recognition, status and support to be provided</w:t>
      </w:r>
      <w:r>
        <w:t xml:space="preserve"> and identify opportunities to promote the Welsh Judo </w:t>
      </w:r>
      <w:proofErr w:type="spellStart"/>
      <w:r>
        <w:t>programme</w:t>
      </w:r>
      <w:proofErr w:type="spellEnd"/>
      <w:r>
        <w:t xml:space="preserve"> on a continued basis</w:t>
      </w:r>
      <w:r w:rsidRPr="004620B4">
        <w:t>;</w:t>
      </w:r>
    </w:p>
    <w:p w14:paraId="40FE8BD5" w14:textId="77777777" w:rsidR="005516B6" w:rsidRPr="004620B4" w:rsidRDefault="005516B6" w:rsidP="005516B6">
      <w:pPr>
        <w:widowControl/>
        <w:spacing w:line="276" w:lineRule="auto"/>
        <w:ind w:left="113" w:right="-227"/>
        <w:jc w:val="both"/>
        <w:rPr>
          <w:bCs/>
          <w:u w:val="single"/>
        </w:rPr>
      </w:pPr>
    </w:p>
    <w:p w14:paraId="0047474B" w14:textId="3171BD92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 w:rsidRPr="004620B4">
        <w:t xml:space="preserve">Allocation of British Judo Performance Pathway Manager to support </w:t>
      </w:r>
      <w:r>
        <w:t>Welsh Judo’s</w:t>
      </w:r>
      <w:r w:rsidRPr="004620B4">
        <w:t xml:space="preserve"> Performance </w:t>
      </w:r>
      <w:proofErr w:type="spellStart"/>
      <w:r w:rsidRPr="004620B4">
        <w:t>Programmes</w:t>
      </w:r>
      <w:proofErr w:type="spellEnd"/>
      <w:r w:rsidRPr="004620B4">
        <w:t xml:space="preserve"> up to 12 days per year (regular meeting/attendance-role on key groups);</w:t>
      </w:r>
    </w:p>
    <w:p w14:paraId="4986C4B7" w14:textId="77777777" w:rsidR="005516B6" w:rsidRPr="004620B4" w:rsidRDefault="005516B6" w:rsidP="005516B6">
      <w:pPr>
        <w:widowControl/>
        <w:spacing w:line="276" w:lineRule="auto"/>
        <w:ind w:left="113" w:right="-227"/>
        <w:jc w:val="both"/>
        <w:rPr>
          <w:bCs/>
          <w:u w:val="single"/>
        </w:rPr>
      </w:pPr>
    </w:p>
    <w:p w14:paraId="52356A5C" w14:textId="77777777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 w:rsidRPr="004620B4">
        <w:t>Formation and delivery of a Performance Pathway Commission to support pathway activity and shape pathway delivery;</w:t>
      </w:r>
    </w:p>
    <w:p w14:paraId="663E3764" w14:textId="77777777" w:rsidR="005516B6" w:rsidRPr="004620B4" w:rsidRDefault="005516B6" w:rsidP="005516B6">
      <w:pPr>
        <w:widowControl/>
        <w:spacing w:line="276" w:lineRule="auto"/>
        <w:ind w:left="113" w:right="-227"/>
        <w:jc w:val="both"/>
        <w:rPr>
          <w:bCs/>
          <w:u w:val="single"/>
        </w:rPr>
      </w:pPr>
    </w:p>
    <w:p w14:paraId="7BDFEDB6" w14:textId="4AD314D2" w:rsidR="005516B6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>
        <w:t>Deliver</w:t>
      </w:r>
      <w:r w:rsidRPr="004620B4">
        <w:t xml:space="preserve"> an annual Performance Pathway Commission meeting in </w:t>
      </w:r>
      <w:r>
        <w:t>Wales</w:t>
      </w:r>
      <w:r w:rsidRPr="004620B4">
        <w:t>;</w:t>
      </w:r>
    </w:p>
    <w:p w14:paraId="58AF5F05" w14:textId="77777777" w:rsidR="005516B6" w:rsidRDefault="005516B6" w:rsidP="005516B6">
      <w:pPr>
        <w:pStyle w:val="ListParagraph"/>
        <w:ind w:left="113" w:right="-227"/>
      </w:pPr>
    </w:p>
    <w:p w14:paraId="5ADD1F0D" w14:textId="5ACC9779" w:rsidR="005516B6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>
        <w:t xml:space="preserve">Nominate, where appropriate, Welsh Judo Coaches for the UK Sport Elite Athlete to Coach </w:t>
      </w:r>
      <w:proofErr w:type="spellStart"/>
      <w:r>
        <w:t>Programme</w:t>
      </w:r>
      <w:proofErr w:type="spellEnd"/>
      <w:r>
        <w:t xml:space="preserve"> (ECAP) and any other Coach Development </w:t>
      </w:r>
      <w:proofErr w:type="spellStart"/>
      <w:r>
        <w:t>programmes</w:t>
      </w:r>
      <w:proofErr w:type="spellEnd"/>
      <w:r>
        <w:t>;</w:t>
      </w:r>
    </w:p>
    <w:p w14:paraId="6FFD2690" w14:textId="77777777" w:rsidR="005516B6" w:rsidRDefault="005516B6" w:rsidP="005516B6">
      <w:pPr>
        <w:pStyle w:val="ListParagraph"/>
        <w:ind w:left="113" w:right="-227"/>
      </w:pPr>
    </w:p>
    <w:p w14:paraId="5DBD5148" w14:textId="116C9803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>
        <w:t>To provide Welsh Judo access, where appropriate, to Coaching and Sport Science/Medicine resources;</w:t>
      </w:r>
    </w:p>
    <w:p w14:paraId="42E41172" w14:textId="77777777" w:rsidR="005516B6" w:rsidRPr="004620B4" w:rsidRDefault="005516B6" w:rsidP="005516B6">
      <w:pPr>
        <w:widowControl/>
        <w:spacing w:line="276" w:lineRule="auto"/>
        <w:ind w:left="113" w:right="-227"/>
        <w:jc w:val="both"/>
        <w:rPr>
          <w:bCs/>
          <w:u w:val="single"/>
        </w:rPr>
      </w:pPr>
    </w:p>
    <w:p w14:paraId="427E1788" w14:textId="77777777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 w:rsidRPr="004620B4">
        <w:t xml:space="preserve">Fund and deliver of a Talent Transition </w:t>
      </w:r>
      <w:proofErr w:type="spellStart"/>
      <w:r w:rsidRPr="004620B4">
        <w:t>programme</w:t>
      </w:r>
      <w:proofErr w:type="spellEnd"/>
      <w:r w:rsidRPr="004620B4">
        <w:t xml:space="preserve"> for players (Olympic &amp; Paralympic) moving from Home Nation to the British Judo World Class Performance </w:t>
      </w:r>
      <w:proofErr w:type="spellStart"/>
      <w:r w:rsidRPr="004620B4">
        <w:t>Programme</w:t>
      </w:r>
      <w:proofErr w:type="spellEnd"/>
      <w:r w:rsidRPr="004620B4">
        <w:t>;</w:t>
      </w:r>
    </w:p>
    <w:p w14:paraId="7A59A36E" w14:textId="77777777" w:rsidR="005516B6" w:rsidRPr="004620B4" w:rsidRDefault="005516B6" w:rsidP="005516B6">
      <w:pPr>
        <w:pStyle w:val="ListParagraph"/>
        <w:spacing w:line="276" w:lineRule="auto"/>
        <w:ind w:left="113" w:right="-227"/>
      </w:pPr>
    </w:p>
    <w:p w14:paraId="5BDFA9CC" w14:textId="6D9E041B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 w:rsidRPr="004620B4">
        <w:t xml:space="preserve">Provide monthly status reports on </w:t>
      </w:r>
      <w:r>
        <w:t>Welsh</w:t>
      </w:r>
      <w:r w:rsidRPr="004620B4">
        <w:t xml:space="preserve"> players and opportunities for an identified </w:t>
      </w:r>
      <w:r>
        <w:t>Welsh Judo</w:t>
      </w:r>
      <w:r w:rsidRPr="004620B4">
        <w:t xml:space="preserve"> Coach to attend a monthly Case Conference during the first year on their transition into the Centre of Excellence (G or Podium Potential </w:t>
      </w:r>
      <w:proofErr w:type="spellStart"/>
      <w:r w:rsidRPr="004620B4">
        <w:t>Programmes</w:t>
      </w:r>
      <w:proofErr w:type="spellEnd"/>
      <w:r w:rsidRPr="004620B4">
        <w:t>);</w:t>
      </w:r>
    </w:p>
    <w:p w14:paraId="2E81D43F" w14:textId="77777777" w:rsidR="005516B6" w:rsidRPr="004620B4" w:rsidRDefault="005516B6" w:rsidP="005516B6">
      <w:pPr>
        <w:pStyle w:val="ListParagraph"/>
        <w:spacing w:line="276" w:lineRule="auto"/>
        <w:ind w:left="113" w:right="-227"/>
      </w:pPr>
    </w:p>
    <w:p w14:paraId="45B84642" w14:textId="12FDFD53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>
        <w:t>Deliver</w:t>
      </w:r>
      <w:r w:rsidRPr="004620B4">
        <w:t xml:space="preserve"> a Paralympic Assessment Day in </w:t>
      </w:r>
      <w:r>
        <w:t>Wales</w:t>
      </w:r>
      <w:r w:rsidRPr="004620B4">
        <w:t xml:space="preserve"> at least once per year;</w:t>
      </w:r>
    </w:p>
    <w:p w14:paraId="56E6AE52" w14:textId="77777777" w:rsidR="005516B6" w:rsidRPr="004620B4" w:rsidRDefault="005516B6" w:rsidP="005516B6">
      <w:pPr>
        <w:widowControl/>
        <w:spacing w:line="276" w:lineRule="auto"/>
        <w:ind w:right="-227"/>
        <w:jc w:val="both"/>
        <w:rPr>
          <w:bCs/>
          <w:u w:val="single"/>
        </w:rPr>
      </w:pPr>
    </w:p>
    <w:p w14:paraId="6ABA59DA" w14:textId="77777777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</w:pPr>
      <w:r w:rsidRPr="004620B4">
        <w:t xml:space="preserve">To deliver/make available funding/resources for specific projects that will add value/benefit the home nation </w:t>
      </w:r>
      <w:proofErr w:type="spellStart"/>
      <w:r w:rsidRPr="004620B4">
        <w:t>programme</w:t>
      </w:r>
      <w:proofErr w:type="spellEnd"/>
      <w:r w:rsidRPr="004620B4">
        <w:t xml:space="preserve"> and performance pathway. To include a Home Nation’s project fund as standing item in the Performance Pathway Commission where Home Nations can propose/request access to a Pathway Development budget which will be evaluated against a set criteria. The allocated budget for 2015/16 is £10,000;</w:t>
      </w:r>
    </w:p>
    <w:p w14:paraId="0A15E6C7" w14:textId="77777777" w:rsidR="005516B6" w:rsidRPr="004620B4" w:rsidRDefault="005516B6" w:rsidP="005516B6">
      <w:pPr>
        <w:widowControl/>
        <w:spacing w:line="276" w:lineRule="auto"/>
        <w:ind w:left="113" w:right="-227"/>
        <w:jc w:val="both"/>
        <w:rPr>
          <w:bCs/>
          <w:u w:val="single"/>
        </w:rPr>
      </w:pPr>
    </w:p>
    <w:p w14:paraId="054306F6" w14:textId="62108029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  <w:rPr>
          <w:bCs/>
          <w:u w:val="single"/>
        </w:rPr>
      </w:pPr>
      <w:r w:rsidRPr="004620B4">
        <w:t xml:space="preserve">Support </w:t>
      </w:r>
      <w:r>
        <w:t>Welsh Judo</w:t>
      </w:r>
      <w:r w:rsidRPr="004620B4">
        <w:t xml:space="preserve">’s relationship development with Sport </w:t>
      </w:r>
      <w:r>
        <w:t>Wales</w:t>
      </w:r>
      <w:r w:rsidRPr="004620B4">
        <w:t xml:space="preserve"> to continue to access funding/support for future cycles</w:t>
      </w:r>
      <w:r>
        <w:t xml:space="preserve"> including the Commonwealth Games</w:t>
      </w:r>
      <w:r w:rsidRPr="004620B4">
        <w:t>;</w:t>
      </w:r>
    </w:p>
    <w:p w14:paraId="776EB45A" w14:textId="77777777" w:rsidR="005516B6" w:rsidRPr="004620B4" w:rsidRDefault="005516B6" w:rsidP="005516B6">
      <w:pPr>
        <w:pStyle w:val="ListParagraph"/>
        <w:spacing w:line="276" w:lineRule="auto"/>
        <w:ind w:left="113" w:right="-227"/>
        <w:rPr>
          <w:bCs/>
          <w:u w:val="single"/>
        </w:rPr>
      </w:pPr>
    </w:p>
    <w:p w14:paraId="6D09C83E" w14:textId="6B74F0F3" w:rsidR="005516B6" w:rsidRPr="004620B4" w:rsidRDefault="005516B6" w:rsidP="005516B6">
      <w:pPr>
        <w:pStyle w:val="ListParagraph"/>
        <w:widowControl/>
        <w:numPr>
          <w:ilvl w:val="0"/>
          <w:numId w:val="6"/>
        </w:numPr>
        <w:spacing w:line="276" w:lineRule="auto"/>
        <w:ind w:left="113" w:right="-227"/>
        <w:jc w:val="both"/>
        <w:rPr>
          <w:bCs/>
          <w:u w:val="single"/>
        </w:rPr>
      </w:pPr>
      <w:r w:rsidRPr="004620B4">
        <w:rPr>
          <w:bCs/>
        </w:rPr>
        <w:t xml:space="preserve">To explore opportunities to gain additional funding to support Home Nation </w:t>
      </w:r>
      <w:proofErr w:type="spellStart"/>
      <w:r w:rsidRPr="004620B4">
        <w:rPr>
          <w:bCs/>
        </w:rPr>
        <w:t>programmes</w:t>
      </w:r>
      <w:proofErr w:type="spellEnd"/>
      <w:r w:rsidRPr="004620B4">
        <w:rPr>
          <w:bCs/>
        </w:rPr>
        <w:t xml:space="preserve"> during the Tokyo 2020 cycle. To work with </w:t>
      </w:r>
      <w:r>
        <w:rPr>
          <w:bCs/>
        </w:rPr>
        <w:t>Welsh Judo</w:t>
      </w:r>
      <w:r w:rsidRPr="004620B4">
        <w:rPr>
          <w:bCs/>
        </w:rPr>
        <w:t xml:space="preserve"> to develop a justification within the Tokyo 2020 strategy to UK Sport to provide additional investment into the Home Nation </w:t>
      </w:r>
      <w:proofErr w:type="spellStart"/>
      <w:r w:rsidRPr="004620B4">
        <w:rPr>
          <w:bCs/>
        </w:rPr>
        <w:t>programme</w:t>
      </w:r>
      <w:proofErr w:type="spellEnd"/>
      <w:r w:rsidRPr="004620B4">
        <w:rPr>
          <w:bCs/>
        </w:rPr>
        <w:t>.</w:t>
      </w:r>
    </w:p>
    <w:p w14:paraId="2B53F3ED" w14:textId="77777777" w:rsidR="005516B6" w:rsidRPr="00CD1F5A" w:rsidRDefault="005516B6" w:rsidP="005516B6">
      <w:pPr>
        <w:pStyle w:val="ListParagraph"/>
        <w:rPr>
          <w:bCs/>
          <w:u w:val="single"/>
        </w:rPr>
      </w:pPr>
    </w:p>
    <w:p w14:paraId="4EC1993F" w14:textId="77777777" w:rsidR="005516B6" w:rsidRDefault="005516B6" w:rsidP="005516B6">
      <w:pPr>
        <w:widowControl/>
        <w:jc w:val="both"/>
        <w:rPr>
          <w:b/>
          <w:bCs/>
          <w:u w:val="single"/>
        </w:rPr>
      </w:pPr>
    </w:p>
    <w:p w14:paraId="7420F108" w14:textId="47A99087" w:rsidR="005516B6" w:rsidRDefault="005516B6" w:rsidP="005516B6">
      <w:pPr>
        <w:widowControl/>
        <w:jc w:val="both"/>
        <w:rPr>
          <w:b/>
          <w:bCs/>
          <w:u w:val="single"/>
        </w:rPr>
      </w:pPr>
      <w:r>
        <w:rPr>
          <w:rFonts w:ascii="Times New Roman" w:eastAsia="Times New Roman" w:hAnsi="Times New Roman" w:cs="Times New Roman"/>
          <w:noProof/>
          <w:sz w:val="9"/>
          <w:szCs w:val="9"/>
          <w:lang w:val="en-GB"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4F1A7883" wp14:editId="0CF8931F">
            <wp:simplePos x="0" y="0"/>
            <wp:positionH relativeFrom="margin">
              <wp:posOffset>-438150</wp:posOffset>
            </wp:positionH>
            <wp:positionV relativeFrom="margin">
              <wp:posOffset>-895350</wp:posOffset>
            </wp:positionV>
            <wp:extent cx="1291590" cy="554210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55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BB65F" w14:textId="77777777" w:rsidR="005516B6" w:rsidRDefault="005516B6" w:rsidP="005516B6">
      <w:pPr>
        <w:widowControl/>
        <w:jc w:val="both"/>
        <w:rPr>
          <w:b/>
          <w:bCs/>
          <w:u w:val="single"/>
        </w:rPr>
      </w:pPr>
    </w:p>
    <w:p w14:paraId="56D78BAD" w14:textId="77777777" w:rsidR="005516B6" w:rsidRDefault="005516B6" w:rsidP="005516B6">
      <w:pPr>
        <w:widowControl/>
        <w:spacing w:line="276" w:lineRule="auto"/>
        <w:ind w:right="-170"/>
        <w:jc w:val="both"/>
        <w:rPr>
          <w:b/>
          <w:bCs/>
          <w:u w:val="single"/>
        </w:rPr>
      </w:pPr>
    </w:p>
    <w:p w14:paraId="26165BCB" w14:textId="11BEA140" w:rsidR="005516B6" w:rsidRDefault="005516B6" w:rsidP="005516B6">
      <w:pPr>
        <w:widowControl/>
        <w:spacing w:line="276" w:lineRule="auto"/>
        <w:ind w:right="-170"/>
        <w:jc w:val="both"/>
        <w:rPr>
          <w:b/>
          <w:bCs/>
          <w:u w:val="single"/>
        </w:rPr>
      </w:pPr>
      <w:r>
        <w:rPr>
          <w:b/>
          <w:bCs/>
          <w:u w:val="single"/>
        </w:rPr>
        <w:t>Welsh Judo</w:t>
      </w:r>
      <w:r w:rsidRPr="00CD1F5A">
        <w:rPr>
          <w:b/>
          <w:bCs/>
          <w:u w:val="single"/>
        </w:rPr>
        <w:t xml:space="preserve"> commitment:</w:t>
      </w:r>
    </w:p>
    <w:p w14:paraId="42CC3C75" w14:textId="77777777" w:rsidR="005516B6" w:rsidRDefault="005516B6" w:rsidP="005516B6">
      <w:pPr>
        <w:widowControl/>
        <w:spacing w:line="276" w:lineRule="auto"/>
        <w:ind w:left="113" w:right="-170"/>
        <w:jc w:val="both"/>
        <w:rPr>
          <w:b/>
          <w:bCs/>
          <w:u w:val="single"/>
        </w:rPr>
      </w:pPr>
    </w:p>
    <w:p w14:paraId="303839CF" w14:textId="77777777" w:rsidR="005516B6" w:rsidRPr="004620B4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>
        <w:rPr>
          <w:bCs/>
        </w:rPr>
        <w:t>Continue to s</w:t>
      </w:r>
      <w:r w:rsidRPr="004620B4">
        <w:rPr>
          <w:bCs/>
        </w:rPr>
        <w:t>upport the delivery of the British Judo Performance Pathway Strategy;</w:t>
      </w:r>
    </w:p>
    <w:p w14:paraId="780E83DA" w14:textId="77777777" w:rsidR="005516B6" w:rsidRPr="004620B4" w:rsidRDefault="005516B6" w:rsidP="005516B6">
      <w:pPr>
        <w:pStyle w:val="ListParagraph"/>
        <w:widowControl/>
        <w:spacing w:line="276" w:lineRule="auto"/>
        <w:ind w:left="113" w:right="-170"/>
        <w:jc w:val="both"/>
        <w:rPr>
          <w:bCs/>
        </w:rPr>
      </w:pPr>
    </w:p>
    <w:p w14:paraId="5FE5313D" w14:textId="77777777" w:rsidR="005516B6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 w:rsidRPr="00BA26F9">
        <w:rPr>
          <w:bCs/>
        </w:rPr>
        <w:t xml:space="preserve">Continue to support the </w:t>
      </w:r>
      <w:proofErr w:type="spellStart"/>
      <w:r w:rsidRPr="00BA26F9">
        <w:rPr>
          <w:bCs/>
        </w:rPr>
        <w:t>programme</w:t>
      </w:r>
      <w:proofErr w:type="spellEnd"/>
      <w:r w:rsidRPr="00BA26F9">
        <w:rPr>
          <w:bCs/>
        </w:rPr>
        <w:t xml:space="preserve"> status as a ‘Home Nation Performance </w:t>
      </w:r>
      <w:proofErr w:type="spellStart"/>
      <w:r w:rsidRPr="00BA26F9">
        <w:rPr>
          <w:bCs/>
        </w:rPr>
        <w:t>Programme</w:t>
      </w:r>
      <w:proofErr w:type="spellEnd"/>
      <w:r w:rsidRPr="00BA26F9">
        <w:rPr>
          <w:bCs/>
        </w:rPr>
        <w:t>’ within the Br</w:t>
      </w:r>
      <w:r>
        <w:rPr>
          <w:bCs/>
        </w:rPr>
        <w:t>itish Judo Performance Pathway;</w:t>
      </w:r>
    </w:p>
    <w:p w14:paraId="769ED27D" w14:textId="77777777" w:rsidR="005516B6" w:rsidRPr="00BA26F9" w:rsidRDefault="005516B6" w:rsidP="005516B6">
      <w:pPr>
        <w:pStyle w:val="ListParagraph"/>
        <w:widowControl/>
        <w:spacing w:line="276" w:lineRule="auto"/>
        <w:ind w:left="113" w:right="-170"/>
        <w:jc w:val="both"/>
        <w:rPr>
          <w:bCs/>
        </w:rPr>
      </w:pPr>
    </w:p>
    <w:p w14:paraId="45FE03BD" w14:textId="77777777" w:rsidR="005516B6" w:rsidRPr="004620B4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>
        <w:rPr>
          <w:bCs/>
        </w:rPr>
        <w:t>Continue to s</w:t>
      </w:r>
      <w:r w:rsidRPr="004620B4">
        <w:rPr>
          <w:bCs/>
        </w:rPr>
        <w:t>upport the delivery of the Performance Pathway Commission through attendance and engagement in discussions/projects;</w:t>
      </w:r>
    </w:p>
    <w:p w14:paraId="3CE24D17" w14:textId="77777777" w:rsidR="005516B6" w:rsidRPr="004620B4" w:rsidRDefault="005516B6" w:rsidP="005516B6">
      <w:pPr>
        <w:pStyle w:val="ListParagraph"/>
        <w:spacing w:line="276" w:lineRule="auto"/>
        <w:ind w:left="113" w:right="-170"/>
        <w:rPr>
          <w:bCs/>
        </w:rPr>
      </w:pPr>
    </w:p>
    <w:p w14:paraId="50B4469E" w14:textId="77777777" w:rsidR="005516B6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 w:rsidRPr="004620B4">
        <w:rPr>
          <w:bCs/>
        </w:rPr>
        <w:t>Host Performance Pathway Commission meetings at least once per year;</w:t>
      </w:r>
    </w:p>
    <w:p w14:paraId="2F05FE61" w14:textId="77777777" w:rsidR="005516B6" w:rsidRDefault="005516B6" w:rsidP="005516B6">
      <w:pPr>
        <w:pStyle w:val="ListParagraph"/>
        <w:ind w:left="113"/>
      </w:pPr>
    </w:p>
    <w:p w14:paraId="13FCA70F" w14:textId="0C1A66DD" w:rsidR="005516B6" w:rsidRPr="00BA26F9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>
        <w:t xml:space="preserve">Continue to support Welsh Judo Coaches to engage with the UK Sport Elite Athlete to Coach </w:t>
      </w:r>
      <w:proofErr w:type="spellStart"/>
      <w:r>
        <w:t>Programme</w:t>
      </w:r>
      <w:proofErr w:type="spellEnd"/>
      <w:r>
        <w:t xml:space="preserve"> (ECAP) and any other Coach Development </w:t>
      </w:r>
      <w:proofErr w:type="spellStart"/>
      <w:r>
        <w:t>programmes</w:t>
      </w:r>
      <w:proofErr w:type="spellEnd"/>
      <w:r>
        <w:t>;</w:t>
      </w:r>
    </w:p>
    <w:p w14:paraId="5EA1996D" w14:textId="77777777" w:rsidR="005516B6" w:rsidRPr="004620B4" w:rsidRDefault="005516B6" w:rsidP="005516B6">
      <w:pPr>
        <w:pStyle w:val="ListParagraph"/>
        <w:spacing w:line="276" w:lineRule="auto"/>
        <w:ind w:left="113" w:right="-170"/>
        <w:rPr>
          <w:bCs/>
        </w:rPr>
      </w:pPr>
    </w:p>
    <w:p w14:paraId="7887E687" w14:textId="77777777" w:rsidR="005516B6" w:rsidRPr="004620B4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>
        <w:rPr>
          <w:bCs/>
        </w:rPr>
        <w:t>Continue to s</w:t>
      </w:r>
      <w:r w:rsidRPr="004620B4">
        <w:rPr>
          <w:bCs/>
        </w:rPr>
        <w:t xml:space="preserve">upport the transition of players from Home Nation to the British Judo World Class Performance </w:t>
      </w:r>
      <w:proofErr w:type="spellStart"/>
      <w:r w:rsidRPr="004620B4">
        <w:rPr>
          <w:bCs/>
        </w:rPr>
        <w:t>Programme</w:t>
      </w:r>
      <w:proofErr w:type="spellEnd"/>
      <w:r w:rsidRPr="004620B4">
        <w:rPr>
          <w:bCs/>
        </w:rPr>
        <w:t xml:space="preserve"> at the Centre of Excellence either directly to the Podium Potential </w:t>
      </w:r>
      <w:proofErr w:type="spellStart"/>
      <w:r w:rsidRPr="004620B4">
        <w:rPr>
          <w:bCs/>
        </w:rPr>
        <w:t>programme</w:t>
      </w:r>
      <w:proofErr w:type="spellEnd"/>
      <w:r w:rsidRPr="004620B4">
        <w:rPr>
          <w:bCs/>
        </w:rPr>
        <w:t xml:space="preserve"> or the British Judo G </w:t>
      </w:r>
      <w:proofErr w:type="spellStart"/>
      <w:r w:rsidRPr="004620B4">
        <w:rPr>
          <w:bCs/>
        </w:rPr>
        <w:t>Programme</w:t>
      </w:r>
      <w:proofErr w:type="spellEnd"/>
      <w:r w:rsidRPr="004620B4">
        <w:rPr>
          <w:bCs/>
        </w:rPr>
        <w:t>;</w:t>
      </w:r>
    </w:p>
    <w:p w14:paraId="10A3B385" w14:textId="77777777" w:rsidR="005516B6" w:rsidRPr="004620B4" w:rsidRDefault="005516B6" w:rsidP="005516B6">
      <w:pPr>
        <w:pStyle w:val="ListParagraph"/>
        <w:spacing w:line="276" w:lineRule="auto"/>
        <w:ind w:left="113" w:right="-170"/>
        <w:rPr>
          <w:bCs/>
        </w:rPr>
      </w:pPr>
    </w:p>
    <w:p w14:paraId="732AAD23" w14:textId="77777777" w:rsidR="005516B6" w:rsidRPr="004620B4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 w:rsidRPr="004620B4">
        <w:rPr>
          <w:bCs/>
        </w:rPr>
        <w:t>Support and contribute (where appropriate) to monthly transition player Case Conferencing to guide and support  the development and progression of Scottish players through the WCPP;</w:t>
      </w:r>
    </w:p>
    <w:p w14:paraId="4740FDEB" w14:textId="77777777" w:rsidR="005516B6" w:rsidRPr="004620B4" w:rsidRDefault="005516B6" w:rsidP="005516B6">
      <w:pPr>
        <w:pStyle w:val="ListParagraph"/>
        <w:spacing w:line="276" w:lineRule="auto"/>
        <w:ind w:left="113" w:right="-170"/>
        <w:rPr>
          <w:bCs/>
        </w:rPr>
      </w:pPr>
    </w:p>
    <w:p w14:paraId="2359F0EC" w14:textId="77777777" w:rsidR="005516B6" w:rsidRPr="004620B4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 w:rsidRPr="004620B4">
        <w:rPr>
          <w:bCs/>
        </w:rPr>
        <w:t xml:space="preserve">Support the </w:t>
      </w:r>
      <w:r>
        <w:rPr>
          <w:bCs/>
        </w:rPr>
        <w:t xml:space="preserve">promotion and </w:t>
      </w:r>
      <w:r w:rsidRPr="004620B4">
        <w:rPr>
          <w:bCs/>
        </w:rPr>
        <w:t>delivery of a British Judo Paralympic Assessment day at least once per year;</w:t>
      </w:r>
    </w:p>
    <w:p w14:paraId="4C7C4B53" w14:textId="77777777" w:rsidR="005516B6" w:rsidRPr="004620B4" w:rsidRDefault="005516B6" w:rsidP="005516B6">
      <w:pPr>
        <w:pStyle w:val="ListParagraph"/>
        <w:spacing w:line="276" w:lineRule="auto"/>
        <w:ind w:left="113" w:right="-170"/>
        <w:rPr>
          <w:bCs/>
        </w:rPr>
      </w:pPr>
    </w:p>
    <w:p w14:paraId="576294D4" w14:textId="77777777" w:rsidR="005516B6" w:rsidRPr="004620B4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>
        <w:rPr>
          <w:bCs/>
        </w:rPr>
        <w:t>Continue to s</w:t>
      </w:r>
      <w:r w:rsidRPr="004620B4">
        <w:rPr>
          <w:bCs/>
        </w:rPr>
        <w:t xml:space="preserve">upport the National </w:t>
      </w:r>
      <w:proofErr w:type="spellStart"/>
      <w:r w:rsidRPr="004620B4">
        <w:rPr>
          <w:bCs/>
        </w:rPr>
        <w:t>Randori</w:t>
      </w:r>
      <w:proofErr w:type="spellEnd"/>
      <w:r w:rsidRPr="004620B4">
        <w:rPr>
          <w:bCs/>
        </w:rPr>
        <w:t xml:space="preserve"> </w:t>
      </w:r>
      <w:proofErr w:type="spellStart"/>
      <w:r w:rsidRPr="004620B4">
        <w:rPr>
          <w:bCs/>
        </w:rPr>
        <w:t>programme</w:t>
      </w:r>
      <w:proofErr w:type="spellEnd"/>
      <w:r w:rsidRPr="004620B4">
        <w:rPr>
          <w:bCs/>
        </w:rPr>
        <w:t xml:space="preserve"> at the British Judo Centre of Excellence by attending a minimum of </w:t>
      </w:r>
      <w:r>
        <w:rPr>
          <w:bCs/>
        </w:rPr>
        <w:t xml:space="preserve"> four extended camps</w:t>
      </w:r>
      <w:r w:rsidRPr="004620B4">
        <w:rPr>
          <w:bCs/>
        </w:rPr>
        <w:t xml:space="preserve"> per year;</w:t>
      </w:r>
    </w:p>
    <w:p w14:paraId="7BF47582" w14:textId="77777777" w:rsidR="005516B6" w:rsidRPr="004620B4" w:rsidRDefault="005516B6" w:rsidP="005516B6">
      <w:pPr>
        <w:pStyle w:val="ListParagraph"/>
        <w:spacing w:line="276" w:lineRule="auto"/>
        <w:ind w:left="113" w:right="-170"/>
        <w:rPr>
          <w:bCs/>
        </w:rPr>
      </w:pPr>
    </w:p>
    <w:p w14:paraId="6C4CFD07" w14:textId="77777777" w:rsidR="005516B6" w:rsidRPr="004620B4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>
        <w:rPr>
          <w:bCs/>
        </w:rPr>
        <w:t>Continue to d</w:t>
      </w:r>
      <w:r w:rsidRPr="004620B4">
        <w:rPr>
          <w:bCs/>
        </w:rPr>
        <w:t>eliver National level high quality training and competition opportunities to Pre Cadets, Cadets and Juniors;</w:t>
      </w:r>
    </w:p>
    <w:p w14:paraId="6093D8AC" w14:textId="77777777" w:rsidR="005516B6" w:rsidRPr="004620B4" w:rsidRDefault="005516B6" w:rsidP="005516B6">
      <w:pPr>
        <w:pStyle w:val="ListParagraph"/>
        <w:spacing w:line="276" w:lineRule="auto"/>
        <w:ind w:left="113" w:right="-170"/>
        <w:rPr>
          <w:bCs/>
        </w:rPr>
      </w:pPr>
    </w:p>
    <w:p w14:paraId="22EC2450" w14:textId="77777777" w:rsidR="005516B6" w:rsidRPr="004620B4" w:rsidRDefault="005516B6" w:rsidP="005516B6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</w:rPr>
      </w:pPr>
      <w:r w:rsidRPr="004620B4">
        <w:rPr>
          <w:bCs/>
        </w:rPr>
        <w:t>Support the transition of players</w:t>
      </w:r>
      <w:r>
        <w:rPr>
          <w:bCs/>
        </w:rPr>
        <w:t>, through advanced discussion with British Judo,</w:t>
      </w:r>
      <w:r w:rsidRPr="004620B4">
        <w:rPr>
          <w:bCs/>
        </w:rPr>
        <w:t xml:space="preserve"> who have exited the British Judo World Class Performance </w:t>
      </w:r>
      <w:proofErr w:type="spellStart"/>
      <w:r w:rsidRPr="004620B4">
        <w:rPr>
          <w:bCs/>
        </w:rPr>
        <w:t>Programme</w:t>
      </w:r>
      <w:proofErr w:type="spellEnd"/>
      <w:r w:rsidRPr="004620B4">
        <w:rPr>
          <w:bCs/>
        </w:rPr>
        <w:t xml:space="preserve"> either through post career support or training/competition opportunities to re-enter the WCPP at a later date;</w:t>
      </w:r>
    </w:p>
    <w:p w14:paraId="5839E522" w14:textId="77777777" w:rsidR="005516B6" w:rsidRPr="004620B4" w:rsidRDefault="005516B6" w:rsidP="005516B6">
      <w:pPr>
        <w:pStyle w:val="ListParagraph"/>
        <w:spacing w:line="276" w:lineRule="auto"/>
        <w:ind w:left="113" w:right="-170"/>
        <w:rPr>
          <w:bCs/>
        </w:rPr>
      </w:pPr>
    </w:p>
    <w:p w14:paraId="77E5ADA9" w14:textId="5309E3B5" w:rsidR="005516B6" w:rsidRPr="005516B6" w:rsidRDefault="005516B6" w:rsidP="00D92DBB">
      <w:pPr>
        <w:pStyle w:val="ListParagraph"/>
        <w:widowControl/>
        <w:numPr>
          <w:ilvl w:val="0"/>
          <w:numId w:val="7"/>
        </w:numPr>
        <w:spacing w:line="276" w:lineRule="auto"/>
        <w:ind w:left="113" w:right="-170"/>
        <w:jc w:val="both"/>
        <w:rPr>
          <w:bCs/>
          <w:u w:val="single"/>
        </w:rPr>
      </w:pPr>
      <w:r w:rsidRPr="005516B6">
        <w:rPr>
          <w:bCs/>
        </w:rPr>
        <w:t xml:space="preserve">Host additional training camps/sessions identified by British Judo Performance Team. </w:t>
      </w:r>
    </w:p>
    <w:p w14:paraId="41442A80" w14:textId="77777777" w:rsidR="005516B6" w:rsidRPr="00CD1F5A" w:rsidRDefault="005516B6" w:rsidP="005516B6">
      <w:pPr>
        <w:widowControl/>
        <w:jc w:val="both"/>
        <w:rPr>
          <w:bCs/>
          <w:u w:val="single"/>
        </w:rPr>
      </w:pPr>
    </w:p>
    <w:p w14:paraId="6F1F3EF3" w14:textId="77777777" w:rsidR="005516B6" w:rsidRPr="00397BE7" w:rsidRDefault="005516B6" w:rsidP="005516B6">
      <w:pPr>
        <w:widowControl/>
        <w:jc w:val="both"/>
        <w:rPr>
          <w:b/>
          <w:u w:val="single"/>
        </w:rPr>
      </w:pPr>
    </w:p>
    <w:p w14:paraId="1CBED0F0" w14:textId="77777777" w:rsidR="005516B6" w:rsidRPr="0050294C" w:rsidRDefault="005516B6" w:rsidP="005516B6">
      <w:pPr>
        <w:pStyle w:val="BodyText"/>
        <w:spacing w:before="56"/>
        <w:ind w:left="0" w:right="1312"/>
        <w:rPr>
          <w:b/>
          <w:sz w:val="32"/>
          <w:szCs w:val="32"/>
        </w:rPr>
      </w:pPr>
    </w:p>
    <w:p w14:paraId="27EB833C" w14:textId="62F734E0" w:rsidR="0050294C" w:rsidRPr="0050294C" w:rsidRDefault="0050294C" w:rsidP="005516B6">
      <w:pPr>
        <w:tabs>
          <w:tab w:val="left" w:pos="2802"/>
        </w:tabs>
        <w:rPr>
          <w:b/>
          <w:sz w:val="32"/>
          <w:szCs w:val="32"/>
        </w:rPr>
      </w:pPr>
    </w:p>
    <w:sectPr w:rsidR="0050294C" w:rsidRPr="0050294C" w:rsidSect="0050294C">
      <w:headerReference w:type="default" r:id="rId12"/>
      <w:footerReference w:type="default" r:id="rId13"/>
      <w:pgSz w:w="11900" w:h="16840"/>
      <w:pgMar w:top="1440" w:right="1440" w:bottom="1440" w:left="1440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18C45" w14:textId="77777777" w:rsidR="00611AB3" w:rsidRDefault="00611AB3">
      <w:r>
        <w:separator/>
      </w:r>
    </w:p>
  </w:endnote>
  <w:endnote w:type="continuationSeparator" w:id="0">
    <w:p w14:paraId="7438CC89" w14:textId="77777777" w:rsidR="00611AB3" w:rsidRDefault="0061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DCAD2" w14:textId="77777777" w:rsidR="0050294C" w:rsidRPr="0050294C" w:rsidRDefault="0050294C" w:rsidP="0050294C">
    <w:pPr>
      <w:pStyle w:val="BodyText"/>
      <w:spacing w:before="56"/>
      <w:ind w:left="0" w:right="1312"/>
      <w:jc w:val="center"/>
      <w:rPr>
        <w:b/>
        <w:sz w:val="32"/>
        <w:szCs w:val="32"/>
      </w:rPr>
    </w:pPr>
    <w:r w:rsidRPr="0050294C">
      <w:rPr>
        <w:b/>
        <w:bCs/>
        <w:sz w:val="32"/>
        <w:szCs w:val="32"/>
      </w:rPr>
      <w:t>INTEGRITY &gt; EXCELLENCE &gt; TRUST &gt; RESPECT &gt;UNITY</w:t>
    </w:r>
  </w:p>
  <w:p w14:paraId="6917FFC6" w14:textId="77777777" w:rsidR="0050294C" w:rsidRDefault="00502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21ACF" w14:textId="77777777" w:rsidR="00611AB3" w:rsidRDefault="00611AB3">
      <w:r>
        <w:separator/>
      </w:r>
    </w:p>
  </w:footnote>
  <w:footnote w:type="continuationSeparator" w:id="0">
    <w:p w14:paraId="6FC1453C" w14:textId="77777777" w:rsidR="00611AB3" w:rsidRDefault="00611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7FE0D" w14:textId="09CEE9AC" w:rsidR="009A1E26" w:rsidRDefault="00C31800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C17FE0E" wp14:editId="7C17FE0F">
              <wp:simplePos x="0" y="0"/>
              <wp:positionH relativeFrom="page">
                <wp:posOffset>1320800</wp:posOffset>
              </wp:positionH>
              <wp:positionV relativeFrom="page">
                <wp:posOffset>177165</wp:posOffset>
              </wp:positionV>
              <wp:extent cx="4919980" cy="793115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7FE14" w14:textId="77777777" w:rsidR="009A1E26" w:rsidRDefault="00A34698">
                          <w:pPr>
                            <w:pStyle w:val="BodyText"/>
                            <w:spacing w:line="245" w:lineRule="exact"/>
                            <w:ind w:left="0" w:right="1"/>
                            <w:jc w:val="center"/>
                          </w:pPr>
                          <w:r>
                            <w:t>BR</w:t>
                          </w:r>
                          <w:r>
                            <w:rPr>
                              <w:spacing w:val="-1"/>
                            </w:rPr>
                            <w:t>I</w:t>
                          </w:r>
                          <w:r>
                            <w:t>T</w:t>
                          </w:r>
                          <w:r>
                            <w:rPr>
                              <w:spacing w:val="-1"/>
                            </w:rPr>
                            <w:t>IS</w:t>
                          </w:r>
                          <w:r>
                            <w:t>H</w:t>
                          </w:r>
                          <w:r>
                            <w:rPr>
                              <w:spacing w:val="-1"/>
                            </w:rPr>
                            <w:t xml:space="preserve"> J</w:t>
                          </w:r>
                          <w:r>
                            <w:t>U</w:t>
                          </w:r>
                          <w:r>
                            <w:rPr>
                              <w:spacing w:val="1"/>
                            </w:rPr>
                            <w:t>D</w:t>
                          </w:r>
                          <w:r>
                            <w:t>O</w:t>
                          </w:r>
                        </w:p>
                        <w:p w14:paraId="7E6980A1" w14:textId="77777777" w:rsidR="0050294C" w:rsidRDefault="0050294C">
                          <w:pPr>
                            <w:pStyle w:val="BodyText"/>
                            <w:ind w:left="0" w:right="2"/>
                            <w:jc w:val="center"/>
                            <w:rPr>
                              <w:b/>
                            </w:rPr>
                          </w:pPr>
                        </w:p>
                        <w:p w14:paraId="7C17FE15" w14:textId="2FF00F37" w:rsidR="009A1E26" w:rsidRPr="00FF3ECC" w:rsidRDefault="00CD1F5A">
                          <w:pPr>
                            <w:pStyle w:val="BodyText"/>
                            <w:ind w:left="0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Performance Pathway – Home Nation Partnership</w:t>
                          </w:r>
                        </w:p>
                        <w:p w14:paraId="7C17FE16" w14:textId="354DA2C0" w:rsidR="009A1E26" w:rsidRPr="00FF3ECC" w:rsidRDefault="009A1E26">
                          <w:pPr>
                            <w:pStyle w:val="BodyText"/>
                            <w:ind w:left="0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7FE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pt;margin-top:13.95pt;width:387.4pt;height:62.4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9Dqw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" filled="f" stroked="f">
              <v:textbox inset="0,0,0,0">
                <w:txbxContent>
                  <w:p w14:paraId="7C17FE14" w14:textId="77777777" w:rsidR="009A1E26" w:rsidRDefault="00A34698">
                    <w:pPr>
                      <w:pStyle w:val="BodyText"/>
                      <w:spacing w:line="245" w:lineRule="exact"/>
                      <w:ind w:left="0" w:right="1"/>
                      <w:jc w:val="center"/>
                    </w:pPr>
                    <w:r>
                      <w:t>BR</w:t>
                    </w:r>
                    <w:r>
                      <w:rPr>
                        <w:spacing w:val="-1"/>
                      </w:rPr>
                      <w:t>I</w:t>
                    </w:r>
                    <w:r>
                      <w:t>T</w:t>
                    </w:r>
                    <w:r>
                      <w:rPr>
                        <w:spacing w:val="-1"/>
                      </w:rPr>
                      <w:t>IS</w:t>
                    </w:r>
                    <w:r>
                      <w:t>H</w:t>
                    </w:r>
                    <w:r>
                      <w:rPr>
                        <w:spacing w:val="-1"/>
                      </w:rPr>
                      <w:t xml:space="preserve"> J</w:t>
                    </w:r>
                    <w:r>
                      <w:t>U</w:t>
                    </w:r>
                    <w:r>
                      <w:rPr>
                        <w:spacing w:val="1"/>
                      </w:rPr>
                      <w:t>D</w:t>
                    </w:r>
                    <w:r>
                      <w:t>O</w:t>
                    </w:r>
                  </w:p>
                  <w:p w14:paraId="7E6980A1" w14:textId="77777777" w:rsidR="0050294C" w:rsidRDefault="0050294C">
                    <w:pPr>
                      <w:pStyle w:val="BodyText"/>
                      <w:ind w:left="0" w:right="2"/>
                      <w:jc w:val="center"/>
                      <w:rPr>
                        <w:b/>
                      </w:rPr>
                    </w:pPr>
                  </w:p>
                  <w:p w14:paraId="7C17FE15" w14:textId="2FF00F37" w:rsidR="009A1E26" w:rsidRPr="00FF3ECC" w:rsidRDefault="00CD1F5A">
                    <w:pPr>
                      <w:pStyle w:val="BodyText"/>
                      <w:ind w:left="0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Performance Pathway – Home Nation Partnership</w:t>
                    </w:r>
                  </w:p>
                  <w:p w14:paraId="7C17FE16" w14:textId="354DA2C0" w:rsidR="009A1E26" w:rsidRPr="00FF3ECC" w:rsidRDefault="009A1E26">
                    <w:pPr>
                      <w:pStyle w:val="BodyText"/>
                      <w:ind w:left="0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3632" behindDoc="1" locked="0" layoutInCell="1" allowOverlap="1" wp14:anchorId="7C17FE10" wp14:editId="7C17FE11">
          <wp:simplePos x="0" y="0"/>
          <wp:positionH relativeFrom="page">
            <wp:posOffset>6591300</wp:posOffset>
          </wp:positionH>
          <wp:positionV relativeFrom="page">
            <wp:posOffset>0</wp:posOffset>
          </wp:positionV>
          <wp:extent cx="646430" cy="707390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C17FE12" wp14:editId="7C17FE13">
              <wp:simplePos x="0" y="0"/>
              <wp:positionH relativeFrom="page">
                <wp:posOffset>320040</wp:posOffset>
              </wp:positionH>
              <wp:positionV relativeFrom="page">
                <wp:posOffset>1021080</wp:posOffset>
              </wp:positionV>
              <wp:extent cx="7077710" cy="1270"/>
              <wp:effectExtent l="5715" t="11430" r="12700" b="635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77710" cy="1270"/>
                        <a:chOff x="504" y="1608"/>
                        <a:chExt cx="11146" cy="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504" y="1608"/>
                          <a:ext cx="11146" cy="2"/>
                        </a:xfrm>
                        <a:custGeom>
                          <a:avLst/>
                          <a:gdLst>
                            <a:gd name="T0" fmla="+- 0 504 504"/>
                            <a:gd name="T1" fmla="*/ T0 w 11146"/>
                            <a:gd name="T2" fmla="+- 0 11650 504"/>
                            <a:gd name="T3" fmla="*/ T2 w 111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46">
                              <a:moveTo>
                                <a:pt x="0" y="0"/>
                              </a:moveTo>
                              <a:lnTo>
                                <a:pt x="1114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2B7384" id="Group 2" o:spid="_x0000_s1026" style="position:absolute;margin-left:25.2pt;margin-top:80.4pt;width:557.3pt;height:.1pt;z-index:-251655680;mso-position-horizontal-relative:page;mso-position-vertical-relative:page" coordorigin="504,1608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">
              <v:shape id="Freeform 3" o:spid="_x0000_s1027" style="position:absolute;left:504;top:1608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/wMMA&#10;AADaAAAADwAAAGRycy9kb3ducmV2LnhtbESPQWsCMRSE7wX/Q3hCbzXrFtq6GkWE0h68dNfi9ZE8&#10;N6ublyVJdfvvm0Khx2FmvmFWm9H14kohdp4VzGcFCGLtTcetgkPz+vACIiZkg71nUvBNETbryd0K&#10;K+Nv/EHXOrUiQzhWqMCmNFRSRm3JYZz5gTh7Jx8cpixDK03AW4a7XpZF8SQddpwXLA60s6Qv9ZdT&#10;UAyLcDR60Tx/mn251/XZPr41St1Px+0SRKIx/Yf/2u9GQQm/V/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U/wMMAAADaAAAADwAAAAAAAAAAAAAAAACYAgAAZHJzL2Rv&#10;d25yZXYueG1sUEsFBgAAAAAEAAQA9QAAAIgDAAAAAA==&#10;" path="m,l11146,e" filled="f" strokecolor="red" strokeweight=".48pt">
                <v:path arrowok="t" o:connecttype="custom" o:connectlocs="0,0;1114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15DB"/>
    <w:multiLevelType w:val="hybridMultilevel"/>
    <w:tmpl w:val="40D48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7D1A"/>
    <w:multiLevelType w:val="hybridMultilevel"/>
    <w:tmpl w:val="4A3063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3E4DF5"/>
    <w:multiLevelType w:val="hybridMultilevel"/>
    <w:tmpl w:val="882A5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4494C"/>
    <w:multiLevelType w:val="hybridMultilevel"/>
    <w:tmpl w:val="33DE2878"/>
    <w:lvl w:ilvl="0" w:tplc="05C25C3E">
      <w:start w:val="1"/>
      <w:numFmt w:val="bullet"/>
      <w:lvlText w:val=""/>
      <w:lvlJc w:val="left"/>
      <w:pPr>
        <w:ind w:left="17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0EFAF678">
      <w:start w:val="1"/>
      <w:numFmt w:val="bullet"/>
      <w:lvlText w:val="o"/>
      <w:lvlJc w:val="left"/>
      <w:pPr>
        <w:ind w:left="2500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13644BEC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3" w:tplc="02BADD4E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4" w:tplc="95740298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5" w:tplc="BDEA4412">
      <w:start w:val="1"/>
      <w:numFmt w:val="bullet"/>
      <w:lvlText w:val="•"/>
      <w:lvlJc w:val="left"/>
      <w:pPr>
        <w:ind w:left="6446" w:hanging="360"/>
      </w:pPr>
      <w:rPr>
        <w:rFonts w:hint="default"/>
      </w:rPr>
    </w:lvl>
    <w:lvl w:ilvl="6" w:tplc="CB5C11C2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7" w:tplc="9EE2B7EC">
      <w:start w:val="1"/>
      <w:numFmt w:val="bullet"/>
      <w:lvlText w:val="•"/>
      <w:lvlJc w:val="left"/>
      <w:pPr>
        <w:ind w:left="8420" w:hanging="360"/>
      </w:pPr>
      <w:rPr>
        <w:rFonts w:hint="default"/>
      </w:rPr>
    </w:lvl>
    <w:lvl w:ilvl="8" w:tplc="52E69206">
      <w:start w:val="1"/>
      <w:numFmt w:val="bullet"/>
      <w:lvlText w:val="•"/>
      <w:lvlJc w:val="left"/>
      <w:pPr>
        <w:ind w:left="9406" w:hanging="360"/>
      </w:pPr>
      <w:rPr>
        <w:rFonts w:hint="default"/>
      </w:rPr>
    </w:lvl>
  </w:abstractNum>
  <w:abstractNum w:abstractNumId="4" w15:restartNumberingAfterBreak="0">
    <w:nsid w:val="41D82F84"/>
    <w:multiLevelType w:val="hybridMultilevel"/>
    <w:tmpl w:val="978A0424"/>
    <w:lvl w:ilvl="0" w:tplc="6FCAF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5A9"/>
    <w:multiLevelType w:val="hybridMultilevel"/>
    <w:tmpl w:val="89C27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F12DAE"/>
    <w:multiLevelType w:val="multilevel"/>
    <w:tmpl w:val="74CA0D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2634C54"/>
    <w:multiLevelType w:val="hybridMultilevel"/>
    <w:tmpl w:val="0BB45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26"/>
    <w:rsid w:val="000502F3"/>
    <w:rsid w:val="000D3DB4"/>
    <w:rsid w:val="000E4BC0"/>
    <w:rsid w:val="00182D4E"/>
    <w:rsid w:val="001853F6"/>
    <w:rsid w:val="001A43F9"/>
    <w:rsid w:val="001C656E"/>
    <w:rsid w:val="001F7D84"/>
    <w:rsid w:val="00261601"/>
    <w:rsid w:val="002B7369"/>
    <w:rsid w:val="002F45A3"/>
    <w:rsid w:val="00397BE7"/>
    <w:rsid w:val="004612F7"/>
    <w:rsid w:val="004A00C6"/>
    <w:rsid w:val="004D2524"/>
    <w:rsid w:val="005024B6"/>
    <w:rsid w:val="0050294C"/>
    <w:rsid w:val="005516B6"/>
    <w:rsid w:val="00610136"/>
    <w:rsid w:val="0061075C"/>
    <w:rsid w:val="00611AB3"/>
    <w:rsid w:val="0065604B"/>
    <w:rsid w:val="00706970"/>
    <w:rsid w:val="00775FEE"/>
    <w:rsid w:val="009A1E26"/>
    <w:rsid w:val="00A34698"/>
    <w:rsid w:val="00A7043D"/>
    <w:rsid w:val="00A76D78"/>
    <w:rsid w:val="00B6376F"/>
    <w:rsid w:val="00B72661"/>
    <w:rsid w:val="00BA153C"/>
    <w:rsid w:val="00BD16FE"/>
    <w:rsid w:val="00BF6FC2"/>
    <w:rsid w:val="00C31800"/>
    <w:rsid w:val="00CB34A9"/>
    <w:rsid w:val="00CD1F5A"/>
    <w:rsid w:val="00CD38AA"/>
    <w:rsid w:val="00D650E3"/>
    <w:rsid w:val="00DF4189"/>
    <w:rsid w:val="00E265EA"/>
    <w:rsid w:val="00EE2578"/>
    <w:rsid w:val="00F668C1"/>
    <w:rsid w:val="00FA174F"/>
    <w:rsid w:val="00FE6381"/>
    <w:rsid w:val="00FF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7FDAB"/>
  <w15:docId w15:val="{7079D32C-91C7-4181-9D68-91625715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3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ECC"/>
  </w:style>
  <w:style w:type="paragraph" w:styleId="Footer">
    <w:name w:val="footer"/>
    <w:basedOn w:val="Normal"/>
    <w:link w:val="FooterChar"/>
    <w:uiPriority w:val="99"/>
    <w:unhideWhenUsed/>
    <w:rsid w:val="00FF3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ECC"/>
  </w:style>
  <w:style w:type="table" w:styleId="TableGrid">
    <w:name w:val="Table Grid"/>
    <w:basedOn w:val="TableNormal"/>
    <w:uiPriority w:val="39"/>
    <w:rsid w:val="001F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E25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EE257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2">
    <w:name w:val="Grid Table 2 Accent 2"/>
    <w:basedOn w:val="TableNormal"/>
    <w:uiPriority w:val="47"/>
    <w:rsid w:val="00EE257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EAA1CD841A409B535E68A5C015EF" ma:contentTypeVersion="0" ma:contentTypeDescription="Create a new document." ma:contentTypeScope="" ma:versionID="6771f3231bc19848cb8e64b57d56f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75612a74e86c96975ad66bdd6c91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4DEE-849D-4432-8C68-C0BAADD1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9C0DE-15F7-40F8-A66D-B5BDC51B4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957C5-8ADD-416D-AE59-2957B8BFB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F3DA24-164A-4EBD-A3FB-2A96F388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PROJECT_VMOST_technical_profile_v2</vt:lpstr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PROJECT_VMOST_technical_profile_v2</dc:title>
  <dc:creator>JAMES THOMAS</dc:creator>
  <cp:lastModifiedBy>Abdullah Mahmood</cp:lastModifiedBy>
  <cp:revision>2</cp:revision>
  <dcterms:created xsi:type="dcterms:W3CDTF">2015-11-27T12:00:00Z</dcterms:created>
  <dcterms:modified xsi:type="dcterms:W3CDTF">2015-11-27T12:00:00Z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2015-01-26T00:00:00Z</vt:filetime>
  </property>
  <property fmtid="{D5CDD505-2E9C-101B-9397-08002B2CF9AE}" pid="5" name="ContentTypeId">
    <vt:lpwstr>0x0101000FF6EAA1CD841A409B535E68A5C015EF</vt:lpwstr>
  </property>
</Properties>
</file>